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2F3B" w14:textId="4E2902A9" w:rsidR="004D6171" w:rsidRPr="004D6171" w:rsidRDefault="004D6171" w:rsidP="004D6171">
      <w:pPr>
        <w:rPr>
          <w:lang w:val="en-US"/>
        </w:rPr>
      </w:pPr>
      <w:r w:rsidRPr="004D6171">
        <w:drawing>
          <wp:inline distT="0" distB="0" distL="0" distR="0" wp14:anchorId="2B9187FD" wp14:editId="68137980">
            <wp:extent cx="225742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171">
        <w:rPr>
          <w:lang w:val="en-GB"/>
        </w:rPr>
        <w:t xml:space="preserve">                              </w:t>
      </w:r>
      <w:r w:rsidRPr="004D6171">
        <w:drawing>
          <wp:inline distT="0" distB="0" distL="0" distR="0" wp14:anchorId="091ACDB4" wp14:editId="4BEAB410">
            <wp:extent cx="2343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4657" w14:textId="77777777" w:rsidR="004D6171" w:rsidRDefault="004D6171"/>
    <w:p w14:paraId="16CC55A2" w14:textId="002BDF04" w:rsidR="00B3650C" w:rsidRDefault="004D6171">
      <w:r w:rsidRPr="004D6171">
        <w:t xml:space="preserve">Проект и главна цел: Провеждане на индустриални научни изследвания за разработване на иновативна система за персонализиран подход при профилактика, диагностика и препоръки за лечение на </w:t>
      </w:r>
      <w:proofErr w:type="spellStart"/>
      <w:r w:rsidRPr="004D6171">
        <w:t>дисбиоза</w:t>
      </w:r>
      <w:proofErr w:type="spellEnd"/>
      <w:r w:rsidRPr="004D6171">
        <w:t xml:space="preserve"> по BG16RFOP002-1.005-0335-C01от 30.05.2018г., финансиран по процедура BG16RFOP002-1.005 „Разработване на продуктови и производствени иновации’’ на  Оперативна програма ‘’Иновации и конкурентоспособност’’ 2014-2020.</w:t>
      </w:r>
      <w:r w:rsidRPr="004D6171">
        <w:br/>
        <w:t>Общата цел на проекта е да се повиши конкурентоспособността и иновационния капацитет на дружеството в подкрепа за ускорено усвояване на технологии и методи подобряващи ресурсната ефективност, и прилагането на ИКТ подходи в персонална медицина, диагностика и индивидуална терапия.</w:t>
      </w:r>
      <w:r w:rsidRPr="004D6171">
        <w:br/>
        <w:t> </w:t>
      </w:r>
      <w:r w:rsidRPr="004D6171">
        <w:br/>
        <w:t xml:space="preserve">Бенефициент: ГАМА КОНСУЛТ-КАЛИНКИН, ПРОКОПОВ И С-ИЕ СД </w:t>
      </w:r>
      <w:r w:rsidRPr="004D6171">
        <w:br/>
        <w:t> </w:t>
      </w:r>
      <w:r w:rsidRPr="004D6171">
        <w:br/>
        <w:t>Обща стойност: 636 093.86 лв., от които 421 605.54 лв. европейско и 74 401.00 лв. национално съфинансиране.</w:t>
      </w:r>
      <w:r w:rsidRPr="004D6171">
        <w:br/>
      </w:r>
    </w:p>
    <w:sectPr w:rsidR="00B3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71"/>
    <w:rsid w:val="004D6171"/>
    <w:rsid w:val="00B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86727"/>
  <w15:chartTrackingRefBased/>
  <w15:docId w15:val="{0DA62910-7EE3-4E28-A96C-77BC2DA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Рангелова</dc:creator>
  <cp:keywords/>
  <dc:description/>
  <cp:lastModifiedBy>Емилия Рангелова</cp:lastModifiedBy>
  <cp:revision>1</cp:revision>
  <dcterms:created xsi:type="dcterms:W3CDTF">2020-06-29T12:02:00Z</dcterms:created>
  <dcterms:modified xsi:type="dcterms:W3CDTF">2020-06-29T12:05:00Z</dcterms:modified>
</cp:coreProperties>
</file>